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10117" w:rsidRDefault="00F10117" w:rsidP="00F1011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F10117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4.6 </w:t>
      </w:r>
      <w:proofErr w:type="spellStart"/>
      <w:r w:rsidRPr="00F10117">
        <w:rPr>
          <w:rFonts w:ascii="Arial" w:eastAsia="Times New Roman" w:hAnsi="Arial" w:cs="Arial"/>
          <w:b/>
          <w:bCs/>
          <w:color w:val="000000"/>
          <w:sz w:val="48"/>
          <w:szCs w:val="48"/>
        </w:rPr>
        <w:t>Групповые</w:t>
      </w:r>
      <w:proofErr w:type="spellEnd"/>
      <w:r w:rsidRPr="00F10117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F10117">
        <w:rPr>
          <w:rFonts w:ascii="Arial" w:eastAsia="Times New Roman" w:hAnsi="Arial" w:cs="Arial"/>
          <w:b/>
          <w:bCs/>
          <w:color w:val="000000"/>
          <w:sz w:val="48"/>
          <w:szCs w:val="48"/>
        </w:rPr>
        <w:t>действия</w:t>
      </w:r>
      <w:proofErr w:type="spellEnd"/>
    </w:p>
    <w:p w:rsidR="00F31BCB" w:rsidRPr="00F10117" w:rsidRDefault="00F31BCB" w:rsidP="00F1011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Cs/>
          <w:color w:val="000000"/>
          <w:sz w:val="18"/>
          <w:szCs w:val="48"/>
          <w:lang w:val="ru-RU"/>
        </w:rPr>
      </w:pPr>
      <w:r w:rsidRPr="00F31BCB">
        <w:rPr>
          <w:rFonts w:ascii="Arial" w:eastAsia="Times New Roman" w:hAnsi="Arial" w:cs="Arial"/>
          <w:bCs/>
          <w:color w:val="000000"/>
          <w:sz w:val="18"/>
          <w:szCs w:val="48"/>
          <w:lang w:val="ru-RU"/>
        </w:rPr>
        <w:t>Можно удалить</w:t>
      </w:r>
      <w:r>
        <w:rPr>
          <w:rFonts w:ascii="Arial" w:eastAsia="Times New Roman" w:hAnsi="Arial" w:cs="Arial"/>
          <w:bCs/>
          <w:color w:val="000000"/>
          <w:sz w:val="18"/>
          <w:szCs w:val="48"/>
          <w:lang w:val="ru-RU"/>
        </w:rPr>
        <w:t xml:space="preserve"> группой</w:t>
      </w:r>
    </w:p>
    <w:p w:rsidR="00EC4F79" w:rsidRDefault="00F31BCB">
      <w:r>
        <w:rPr>
          <w:noProof/>
        </w:rPr>
        <w:drawing>
          <wp:inline distT="0" distB="0" distL="0" distR="0" wp14:anchorId="424C27B6" wp14:editId="23ABD0FD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CB" w:rsidRDefault="00F31BCB">
      <w:pPr>
        <w:rPr>
          <w:lang w:val="ru-RU"/>
        </w:rPr>
      </w:pPr>
      <w:r>
        <w:rPr>
          <w:lang w:val="ru-RU"/>
        </w:rPr>
        <w:t>Но для того чтобы группой архивировать нужно создать отдельное действие</w:t>
      </w:r>
      <w:r>
        <w:rPr>
          <w:noProof/>
        </w:rPr>
        <w:drawing>
          <wp:inline distT="0" distB="0" distL="0" distR="0" wp14:anchorId="5025D40C" wp14:editId="725390B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156C9" wp14:editId="3C77779D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3A0D7" wp14:editId="0914147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60EF0" wp14:editId="4B74FFA9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5B" w:rsidRPr="00A20C5B" w:rsidRDefault="00F31BCB" w:rsidP="00A20C5B">
      <w:pPr>
        <w:rPr>
          <w:rFonts w:ascii="Times New Roman" w:eastAsia="Times New Roman" w:hAnsi="Times New Roman" w:cs="Times New Roman"/>
          <w:sz w:val="24"/>
          <w:szCs w:val="24"/>
        </w:rPr>
      </w:pPr>
      <w:r w:rsidRPr="00F31BCB">
        <w:rPr>
          <w:sz w:val="18"/>
          <w:lang w:val="ru-RU"/>
        </w:rPr>
        <w:t>После этого нужно объявить действие, которое будет архивировать записи. Для этого объявляем новую функцию</w:t>
      </w:r>
      <w:r>
        <w:rPr>
          <w:noProof/>
        </w:rPr>
        <w:drawing>
          <wp:inline distT="0" distB="0" distL="0" distR="0" wp14:anchorId="36AD91AC" wp14:editId="5642390A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9A3A37" wp14:editId="151623AC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36D62" wp14:editId="341A56BD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6577D473" wp14:editId="51C1E60C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0CEE7CA2" wp14:editId="5005185D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23522F57" wp14:editId="2B76741B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22706AA1" wp14:editId="774EA09C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1A092A05" wp14:editId="259D2E9F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4688529A" wp14:editId="4E602E4A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AEA">
        <w:rPr>
          <w:noProof/>
        </w:rPr>
        <w:lastRenderedPageBreak/>
        <w:drawing>
          <wp:inline distT="0" distB="0" distL="0" distR="0" wp14:anchorId="57C825E2" wp14:editId="58AD945C">
            <wp:extent cx="6152515" cy="3460750"/>
            <wp:effectExtent l="0" t="0" r="635" b="6350"/>
            <wp:docPr id="1123971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714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45704870" wp14:editId="6D6DB3B4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277A8B8F" wp14:editId="17B8A558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679DFC6D" wp14:editId="5B49FF88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5A32EAAB" wp14:editId="5378DEF6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drawing>
          <wp:inline distT="0" distB="0" distL="0" distR="0" wp14:anchorId="2113D3A6" wp14:editId="11712660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5B">
        <w:rPr>
          <w:noProof/>
        </w:rPr>
        <w:lastRenderedPageBreak/>
        <w:drawing>
          <wp:inline distT="0" distB="0" distL="0" distR="0" wp14:anchorId="0497EDF8" wp14:editId="2DC049F3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20C5B" w:rsidRPr="00A20C5B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A20C5B" w:rsidRPr="00A20C5B" w:rsidRDefault="00000000" w:rsidP="00A20C5B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5" w:tgtFrame="_blank" w:history="1">
        <w:r w:rsidR="00A20C5B" w:rsidRPr="00A20C5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Admin actions | Django documentation</w:t>
        </w:r>
      </w:hyperlink>
    </w:p>
    <w:p w:rsidR="00F31BCB" w:rsidRPr="00F31BCB" w:rsidRDefault="00F31BCB">
      <w:pPr>
        <w:rPr>
          <w:sz w:val="18"/>
          <w:lang w:val="ru-RU"/>
        </w:rPr>
      </w:pPr>
    </w:p>
    <w:sectPr w:rsidR="00F31BCB" w:rsidRPr="00F31BCB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0117"/>
    <w:rsid w:val="00783AEA"/>
    <w:rsid w:val="00A20C5B"/>
    <w:rsid w:val="00DD7705"/>
    <w:rsid w:val="00EC4F79"/>
    <w:rsid w:val="00F10117"/>
    <w:rsid w:val="00F31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487234-2639-4D37-B03F-7EC46BEA3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1011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10117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A20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A20C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971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868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706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3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docs.djangoproject.com/en/4.1/ref/contrib/admin/actions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Денис Н. Попенко</cp:lastModifiedBy>
  <cp:revision>4</cp:revision>
  <dcterms:created xsi:type="dcterms:W3CDTF">2023-04-25T16:16:00Z</dcterms:created>
  <dcterms:modified xsi:type="dcterms:W3CDTF">2023-04-26T09:38:00Z</dcterms:modified>
</cp:coreProperties>
</file>